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3D4" w:rsidRPr="0040525C" w:rsidRDefault="00D913D4" w:rsidP="00D913D4">
      <w:pPr>
        <w:spacing w:after="0" w:line="240" w:lineRule="auto"/>
        <w:jc w:val="both"/>
        <w:rPr>
          <w:rFonts w:ascii="Times New Roman" w:hAnsi="Times New Roman" w:cs="Times New Roman"/>
          <w:b/>
          <w:i/>
          <w:sz w:val="24"/>
          <w:szCs w:val="24"/>
        </w:rPr>
      </w:pPr>
      <w:r w:rsidRPr="0040525C">
        <w:rPr>
          <w:rFonts w:ascii="Times New Roman" w:hAnsi="Times New Roman" w:cs="Times New Roman"/>
          <w:b/>
          <w:i/>
          <w:sz w:val="24"/>
          <w:szCs w:val="24"/>
        </w:rPr>
        <w:t xml:space="preserve">Название предмета - </w:t>
      </w:r>
      <w:r w:rsidRPr="0040525C">
        <w:rPr>
          <w:rFonts w:ascii="Times New Roman" w:hAnsi="Times New Roman" w:cs="Times New Roman"/>
          <w:sz w:val="24"/>
          <w:szCs w:val="24"/>
        </w:rPr>
        <w:t>физика</w:t>
      </w:r>
    </w:p>
    <w:p w:rsidR="00D913D4" w:rsidRPr="0040525C" w:rsidRDefault="00D913D4" w:rsidP="00D913D4">
      <w:pPr>
        <w:spacing w:after="0" w:line="240" w:lineRule="auto"/>
        <w:jc w:val="both"/>
        <w:rPr>
          <w:rFonts w:ascii="Times New Roman" w:hAnsi="Times New Roman" w:cs="Times New Roman"/>
          <w:b/>
          <w:i/>
          <w:sz w:val="24"/>
          <w:szCs w:val="24"/>
        </w:rPr>
      </w:pPr>
      <w:r w:rsidRPr="0040525C">
        <w:rPr>
          <w:rFonts w:ascii="Times New Roman" w:hAnsi="Times New Roman" w:cs="Times New Roman"/>
          <w:b/>
          <w:i/>
          <w:sz w:val="24"/>
          <w:szCs w:val="24"/>
        </w:rPr>
        <w:t xml:space="preserve">Класс  - </w:t>
      </w:r>
      <w:r w:rsidRPr="0040525C">
        <w:rPr>
          <w:rFonts w:ascii="Times New Roman" w:hAnsi="Times New Roman" w:cs="Times New Roman"/>
          <w:sz w:val="24"/>
          <w:szCs w:val="24"/>
        </w:rPr>
        <w:t>9</w:t>
      </w:r>
    </w:p>
    <w:p w:rsidR="00D913D4" w:rsidRPr="0040525C" w:rsidRDefault="00D913D4" w:rsidP="00D913D4">
      <w:pPr>
        <w:spacing w:after="0" w:line="240" w:lineRule="auto"/>
        <w:jc w:val="both"/>
        <w:rPr>
          <w:rFonts w:ascii="Times New Roman" w:hAnsi="Times New Roman" w:cs="Times New Roman"/>
          <w:sz w:val="24"/>
          <w:szCs w:val="24"/>
        </w:rPr>
      </w:pPr>
      <w:r w:rsidRPr="0040525C">
        <w:rPr>
          <w:rFonts w:ascii="Times New Roman" w:hAnsi="Times New Roman" w:cs="Times New Roman"/>
          <w:b/>
          <w:i/>
          <w:sz w:val="24"/>
          <w:szCs w:val="24"/>
        </w:rPr>
        <w:t xml:space="preserve">УМК (название учебника, автор, год издания) -  </w:t>
      </w:r>
      <w:r w:rsidRPr="0040525C">
        <w:rPr>
          <w:rFonts w:ascii="Times New Roman" w:hAnsi="Times New Roman" w:cs="Times New Roman"/>
          <w:sz w:val="24"/>
          <w:szCs w:val="24"/>
        </w:rPr>
        <w:t xml:space="preserve">Физика. 9 </w:t>
      </w:r>
      <w:proofErr w:type="spellStart"/>
      <w:r w:rsidRPr="0040525C">
        <w:rPr>
          <w:rFonts w:ascii="Times New Roman" w:hAnsi="Times New Roman" w:cs="Times New Roman"/>
          <w:sz w:val="24"/>
          <w:szCs w:val="24"/>
        </w:rPr>
        <w:t>кл</w:t>
      </w:r>
      <w:proofErr w:type="spellEnd"/>
      <w:r w:rsidRPr="0040525C">
        <w:rPr>
          <w:rFonts w:ascii="Times New Roman" w:hAnsi="Times New Roman" w:cs="Times New Roman"/>
          <w:sz w:val="24"/>
          <w:szCs w:val="24"/>
        </w:rPr>
        <w:t xml:space="preserve">.: учебник/ А.В. </w:t>
      </w:r>
      <w:proofErr w:type="spellStart"/>
      <w:r w:rsidRPr="0040525C">
        <w:rPr>
          <w:rFonts w:ascii="Times New Roman" w:hAnsi="Times New Roman" w:cs="Times New Roman"/>
          <w:sz w:val="24"/>
          <w:szCs w:val="24"/>
        </w:rPr>
        <w:t>Перышкин</w:t>
      </w:r>
      <w:proofErr w:type="spellEnd"/>
      <w:r w:rsidRPr="0040525C">
        <w:rPr>
          <w:rFonts w:ascii="Times New Roman" w:hAnsi="Times New Roman" w:cs="Times New Roman"/>
          <w:sz w:val="24"/>
          <w:szCs w:val="24"/>
        </w:rPr>
        <w:t xml:space="preserve">, Е.М. </w:t>
      </w:r>
      <w:proofErr w:type="spellStart"/>
      <w:r w:rsidRPr="0040525C">
        <w:rPr>
          <w:rFonts w:ascii="Times New Roman" w:hAnsi="Times New Roman" w:cs="Times New Roman"/>
          <w:sz w:val="24"/>
          <w:szCs w:val="24"/>
        </w:rPr>
        <w:t>Гутник</w:t>
      </w:r>
      <w:proofErr w:type="spellEnd"/>
      <w:r w:rsidRPr="0040525C">
        <w:rPr>
          <w:rFonts w:ascii="Times New Roman" w:hAnsi="Times New Roman" w:cs="Times New Roman"/>
          <w:sz w:val="24"/>
          <w:szCs w:val="24"/>
        </w:rPr>
        <w:t>.  - М.: Дрофа, 2014.</w:t>
      </w:r>
    </w:p>
    <w:p w:rsidR="00D913D4" w:rsidRPr="0040525C" w:rsidRDefault="00D913D4" w:rsidP="00D913D4">
      <w:pPr>
        <w:spacing w:after="0" w:line="240" w:lineRule="auto"/>
        <w:jc w:val="both"/>
        <w:rPr>
          <w:rFonts w:ascii="Times New Roman" w:hAnsi="Times New Roman" w:cs="Times New Roman"/>
          <w:b/>
          <w:i/>
          <w:sz w:val="24"/>
          <w:szCs w:val="24"/>
        </w:rPr>
      </w:pPr>
      <w:r w:rsidRPr="0040525C">
        <w:rPr>
          <w:rFonts w:ascii="Times New Roman" w:hAnsi="Times New Roman" w:cs="Times New Roman"/>
          <w:b/>
          <w:i/>
          <w:sz w:val="24"/>
          <w:szCs w:val="24"/>
        </w:rPr>
        <w:t xml:space="preserve">Уровень обучения (базовый, углубленный, профильный) - </w:t>
      </w:r>
      <w:r w:rsidRPr="0040525C">
        <w:rPr>
          <w:rFonts w:ascii="Times New Roman" w:hAnsi="Times New Roman" w:cs="Times New Roman"/>
          <w:sz w:val="24"/>
          <w:szCs w:val="24"/>
        </w:rPr>
        <w:t>базовый</w:t>
      </w:r>
    </w:p>
    <w:p w:rsidR="00D913D4" w:rsidRPr="0040525C" w:rsidRDefault="00D913D4" w:rsidP="00D913D4">
      <w:pPr>
        <w:spacing w:after="0" w:line="240" w:lineRule="auto"/>
        <w:jc w:val="both"/>
        <w:rPr>
          <w:rFonts w:ascii="Times New Roman" w:hAnsi="Times New Roman" w:cs="Times New Roman"/>
          <w:b/>
          <w:i/>
          <w:sz w:val="24"/>
          <w:szCs w:val="24"/>
        </w:rPr>
      </w:pPr>
      <w:r w:rsidRPr="0040525C">
        <w:rPr>
          <w:rFonts w:ascii="Times New Roman" w:hAnsi="Times New Roman" w:cs="Times New Roman"/>
          <w:b/>
          <w:i/>
          <w:sz w:val="24"/>
          <w:szCs w:val="24"/>
        </w:rPr>
        <w:t xml:space="preserve">Тема урока  - </w:t>
      </w:r>
      <w:r w:rsidRPr="0040525C">
        <w:rPr>
          <w:rFonts w:ascii="Times New Roman" w:hAnsi="Times New Roman" w:cs="Times New Roman"/>
          <w:sz w:val="24"/>
          <w:szCs w:val="24"/>
        </w:rPr>
        <w:t xml:space="preserve"> </w:t>
      </w:r>
      <w:r>
        <w:rPr>
          <w:rFonts w:ascii="Times New Roman" w:hAnsi="Times New Roman" w:cs="Times New Roman"/>
          <w:sz w:val="24"/>
          <w:szCs w:val="24"/>
        </w:rPr>
        <w:t xml:space="preserve"> </w:t>
      </w:r>
      <w:r w:rsidR="00084AC6">
        <w:rPr>
          <w:rFonts w:ascii="Times New Roman" w:hAnsi="Times New Roman" w:cs="Times New Roman"/>
          <w:sz w:val="24"/>
          <w:szCs w:val="24"/>
        </w:rPr>
        <w:t xml:space="preserve"> Принципы радиосвязи и телевидения</w:t>
      </w:r>
      <w:r w:rsidRPr="0040525C">
        <w:rPr>
          <w:rFonts w:ascii="Times New Roman" w:hAnsi="Times New Roman" w:cs="Times New Roman"/>
          <w:sz w:val="24"/>
          <w:szCs w:val="24"/>
        </w:rPr>
        <w:t>.</w:t>
      </w:r>
    </w:p>
    <w:p w:rsidR="00D913D4" w:rsidRPr="0040525C" w:rsidRDefault="00D913D4" w:rsidP="00D913D4">
      <w:pPr>
        <w:spacing w:after="0" w:line="240" w:lineRule="auto"/>
        <w:jc w:val="both"/>
        <w:rPr>
          <w:rFonts w:ascii="Times New Roman" w:hAnsi="Times New Roman" w:cs="Times New Roman"/>
          <w:sz w:val="24"/>
          <w:szCs w:val="24"/>
        </w:rPr>
      </w:pPr>
      <w:r w:rsidRPr="0040525C">
        <w:rPr>
          <w:rFonts w:ascii="Times New Roman" w:hAnsi="Times New Roman" w:cs="Times New Roman"/>
          <w:b/>
          <w:i/>
          <w:sz w:val="24"/>
          <w:szCs w:val="24"/>
        </w:rPr>
        <w:t xml:space="preserve">Общее количество часов, отведенное на изучение темы - </w:t>
      </w:r>
      <w:r w:rsidRPr="0040525C">
        <w:rPr>
          <w:rFonts w:ascii="Times New Roman" w:hAnsi="Times New Roman" w:cs="Times New Roman"/>
          <w:sz w:val="24"/>
          <w:szCs w:val="24"/>
        </w:rPr>
        <w:t>1</w:t>
      </w:r>
    </w:p>
    <w:p w:rsidR="00D913D4" w:rsidRPr="0040525C" w:rsidRDefault="00D913D4" w:rsidP="00D913D4">
      <w:pPr>
        <w:autoSpaceDE w:val="0"/>
        <w:autoSpaceDN w:val="0"/>
        <w:adjustRightInd w:val="0"/>
        <w:spacing w:after="0" w:line="240" w:lineRule="auto"/>
        <w:rPr>
          <w:rFonts w:ascii="Times New Roman" w:hAnsi="Times New Roman" w:cs="Times New Roman"/>
          <w:b/>
          <w:i/>
          <w:sz w:val="24"/>
          <w:szCs w:val="24"/>
        </w:rPr>
      </w:pPr>
      <w:r w:rsidRPr="0040525C">
        <w:rPr>
          <w:rFonts w:ascii="Times New Roman" w:hAnsi="Times New Roman" w:cs="Times New Roman"/>
          <w:b/>
          <w:i/>
          <w:sz w:val="24"/>
          <w:szCs w:val="24"/>
        </w:rPr>
        <w:t>Место урок</w:t>
      </w:r>
      <w:r w:rsidR="00084AC6">
        <w:rPr>
          <w:rFonts w:ascii="Times New Roman" w:hAnsi="Times New Roman" w:cs="Times New Roman"/>
          <w:b/>
          <w:i/>
          <w:sz w:val="24"/>
          <w:szCs w:val="24"/>
        </w:rPr>
        <w:t>а в системе уроков по теме  - 47</w:t>
      </w:r>
      <w:r w:rsidRPr="0040525C">
        <w:rPr>
          <w:rFonts w:ascii="Times New Roman" w:hAnsi="Times New Roman" w:cs="Times New Roman"/>
          <w:b/>
          <w:i/>
          <w:sz w:val="24"/>
          <w:szCs w:val="24"/>
        </w:rPr>
        <w:t>/</w:t>
      </w:r>
      <w:r w:rsidR="00084AC6">
        <w:rPr>
          <w:rFonts w:ascii="Times New Roman" w:hAnsi="Times New Roman" w:cs="Times New Roman"/>
          <w:b/>
          <w:i/>
          <w:sz w:val="24"/>
          <w:szCs w:val="24"/>
        </w:rPr>
        <w:t>12</w:t>
      </w:r>
    </w:p>
    <w:p w:rsidR="00D913D4" w:rsidRPr="007351D9" w:rsidRDefault="00D913D4" w:rsidP="00D913D4">
      <w:pPr>
        <w:spacing w:after="0" w:line="240" w:lineRule="auto"/>
        <w:jc w:val="both"/>
        <w:rPr>
          <w:rFonts w:ascii="Times New Roman" w:eastAsia="Times New Roman" w:hAnsi="Times New Roman" w:cs="Times New Roman"/>
          <w:sz w:val="24"/>
          <w:szCs w:val="24"/>
          <w:lang w:eastAsia="ru-RU"/>
        </w:rPr>
      </w:pPr>
      <w:r w:rsidRPr="0040525C">
        <w:rPr>
          <w:rFonts w:ascii="Times New Roman" w:hAnsi="Times New Roman"/>
          <w:b/>
          <w:i/>
          <w:sz w:val="24"/>
          <w:szCs w:val="24"/>
        </w:rPr>
        <w:t>Цель урока –</w:t>
      </w:r>
      <w:r w:rsidRPr="0040525C">
        <w:rPr>
          <w:sz w:val="27"/>
          <w:szCs w:val="27"/>
          <w:shd w:val="clear" w:color="auto" w:fill="FFFFFF"/>
        </w:rPr>
        <w:t xml:space="preserve"> </w:t>
      </w:r>
      <w:r w:rsidRPr="00084AC6">
        <w:rPr>
          <w:rFonts w:ascii="Times New Roman" w:eastAsia="Times New Roman" w:hAnsi="Times New Roman" w:cs="Times New Roman"/>
          <w:sz w:val="24"/>
          <w:szCs w:val="24"/>
          <w:lang w:eastAsia="ru-RU"/>
        </w:rPr>
        <w:t xml:space="preserve">создать условия для осознания и осмысления </w:t>
      </w:r>
      <w:r w:rsidR="00084AC6" w:rsidRPr="00084AC6">
        <w:rPr>
          <w:rFonts w:ascii="Times New Roman" w:eastAsia="Times New Roman" w:hAnsi="Times New Roman" w:cs="Times New Roman"/>
          <w:sz w:val="24"/>
          <w:szCs w:val="24"/>
          <w:lang w:eastAsia="ru-RU"/>
        </w:rPr>
        <w:t>практического применения электромагнитных волн</w:t>
      </w:r>
      <w:r w:rsidRPr="007351D9">
        <w:rPr>
          <w:rFonts w:ascii="Times New Roman" w:eastAsia="Times New Roman" w:hAnsi="Times New Roman" w:cs="Times New Roman"/>
          <w:sz w:val="24"/>
          <w:szCs w:val="24"/>
          <w:lang w:eastAsia="ru-RU"/>
        </w:rPr>
        <w:t>.</w:t>
      </w:r>
    </w:p>
    <w:p w:rsidR="00D913D4" w:rsidRPr="0040525C" w:rsidRDefault="00D913D4" w:rsidP="00D913D4">
      <w:pPr>
        <w:spacing w:after="0" w:line="240" w:lineRule="auto"/>
        <w:jc w:val="both"/>
        <w:rPr>
          <w:rFonts w:ascii="Times New Roman" w:eastAsia="Times New Roman" w:hAnsi="Times New Roman" w:cs="Times New Roman"/>
          <w:sz w:val="24"/>
          <w:szCs w:val="24"/>
          <w:lang w:eastAsia="ru-RU"/>
        </w:rPr>
      </w:pPr>
      <w:r w:rsidRPr="0040525C">
        <w:rPr>
          <w:rFonts w:ascii="Times New Roman" w:eastAsia="Times New Roman" w:hAnsi="Times New Roman" w:cs="Times New Roman"/>
          <w:b/>
          <w:i/>
          <w:sz w:val="24"/>
          <w:szCs w:val="24"/>
          <w:lang w:eastAsia="ru-RU"/>
        </w:rPr>
        <w:t>Задачи урока</w:t>
      </w:r>
      <w:r w:rsidRPr="0040525C">
        <w:rPr>
          <w:rFonts w:ascii="Times New Roman" w:eastAsia="Times New Roman" w:hAnsi="Times New Roman" w:cs="Times New Roman"/>
          <w:sz w:val="24"/>
          <w:szCs w:val="24"/>
          <w:lang w:eastAsia="ru-RU"/>
        </w:rPr>
        <w:t xml:space="preserve"> – </w:t>
      </w:r>
    </w:p>
    <w:p w:rsidR="00084AC6" w:rsidRDefault="00084AC6" w:rsidP="00D913D4">
      <w:pPr>
        <w:pStyle w:val="a3"/>
        <w:spacing w:before="0" w:beforeAutospacing="0" w:after="0" w:afterAutospacing="0"/>
        <w:jc w:val="both"/>
      </w:pPr>
      <w:r w:rsidRPr="00084AC6">
        <w:t>Раскрыть принципы радиосвязи и телевидения; ознакомить учащихся с устройством детекторного радиоприёмника; показать практическое применение электромагнитных волн</w:t>
      </w:r>
      <w:r>
        <w:t>.</w:t>
      </w:r>
    </w:p>
    <w:p w:rsidR="00D913D4" w:rsidRPr="0040525C" w:rsidRDefault="00D913D4" w:rsidP="00D913D4">
      <w:pPr>
        <w:pStyle w:val="a3"/>
        <w:spacing w:before="0" w:beforeAutospacing="0" w:after="0" w:afterAutospacing="0"/>
        <w:jc w:val="both"/>
      </w:pPr>
      <w:r w:rsidRPr="0040525C">
        <w:t xml:space="preserve">Развивать устную речь </w:t>
      </w:r>
      <w:proofErr w:type="gramStart"/>
      <w:r w:rsidRPr="0040525C">
        <w:t>обучающихся</w:t>
      </w:r>
      <w:proofErr w:type="gramEnd"/>
      <w:r w:rsidRPr="0040525C">
        <w:t xml:space="preserve"> через организацию диалогического общения на уроке, формировать умение выражать свои мысли в грамматически правильной форме.</w:t>
      </w:r>
    </w:p>
    <w:p w:rsidR="00D913D4" w:rsidRPr="0040525C" w:rsidRDefault="00D913D4" w:rsidP="00D913D4">
      <w:pPr>
        <w:pStyle w:val="a3"/>
        <w:spacing w:before="0" w:beforeAutospacing="0" w:after="0" w:afterAutospacing="0"/>
        <w:jc w:val="both"/>
      </w:pPr>
      <w:r w:rsidRPr="0040525C">
        <w:t>Формировать положительную мотивацию к учебе и повышение интереса к знаниям.</w:t>
      </w:r>
      <w:r w:rsidRPr="0040525C">
        <w:rPr>
          <w:rStyle w:val="apple-converted-space"/>
        </w:rPr>
        <w:t> </w:t>
      </w:r>
    </w:p>
    <w:p w:rsidR="00D913D4" w:rsidRPr="0040525C" w:rsidRDefault="00D913D4" w:rsidP="00D913D4">
      <w:pPr>
        <w:autoSpaceDE w:val="0"/>
        <w:autoSpaceDN w:val="0"/>
        <w:adjustRightInd w:val="0"/>
        <w:spacing w:after="0" w:line="240" w:lineRule="auto"/>
        <w:jc w:val="both"/>
        <w:rPr>
          <w:rFonts w:ascii="Times New Roman" w:hAnsi="Times New Roman" w:cs="Times New Roman"/>
          <w:b/>
          <w:i/>
          <w:sz w:val="24"/>
          <w:szCs w:val="24"/>
        </w:rPr>
      </w:pPr>
      <w:r w:rsidRPr="0040525C">
        <w:rPr>
          <w:rFonts w:ascii="Times New Roman" w:hAnsi="Times New Roman" w:cs="Times New Roman"/>
          <w:b/>
          <w:i/>
          <w:sz w:val="24"/>
          <w:szCs w:val="24"/>
        </w:rPr>
        <w:t xml:space="preserve">Планируемые результаты -  </w:t>
      </w:r>
    </w:p>
    <w:p w:rsidR="00D913D4" w:rsidRPr="00084AC6" w:rsidRDefault="00084AC6" w:rsidP="00084AC6">
      <w:pPr>
        <w:pStyle w:val="a3"/>
        <w:spacing w:before="0" w:beforeAutospacing="0" w:after="0" w:afterAutospacing="0"/>
        <w:jc w:val="both"/>
      </w:pPr>
      <w:r w:rsidRPr="00084AC6">
        <w:t>усвоение понятий: радиосвязь, модуляция, детектирование, телевидение; формирование умений применять основы радиотехники на практике</w:t>
      </w:r>
      <w:r w:rsidR="00D913D4" w:rsidRPr="00084AC6">
        <w:t>.</w:t>
      </w:r>
    </w:p>
    <w:p w:rsidR="00D913D4" w:rsidRPr="00355E77" w:rsidRDefault="00D913D4" w:rsidP="00D913D4">
      <w:pPr>
        <w:autoSpaceDE w:val="0"/>
        <w:autoSpaceDN w:val="0"/>
        <w:adjustRightInd w:val="0"/>
        <w:spacing w:after="0" w:line="240" w:lineRule="auto"/>
        <w:jc w:val="both"/>
        <w:rPr>
          <w:rFonts w:ascii="Times New Roman" w:eastAsia="Calibri" w:hAnsi="Times New Roman" w:cs="Times New Roman"/>
          <w:sz w:val="24"/>
          <w:szCs w:val="24"/>
        </w:rPr>
      </w:pPr>
      <w:r w:rsidRPr="00355E77">
        <w:rPr>
          <w:rFonts w:ascii="Times New Roman" w:eastAsia="Calibri" w:hAnsi="Times New Roman" w:cs="Times New Roman"/>
          <w:b/>
          <w:i/>
          <w:sz w:val="24"/>
          <w:szCs w:val="24"/>
        </w:rPr>
        <w:t xml:space="preserve">Техническое обеспечение урока - </w:t>
      </w:r>
      <w:r w:rsidRPr="00355E77">
        <w:rPr>
          <w:rFonts w:ascii="Times New Roman" w:eastAsia="Calibri" w:hAnsi="Times New Roman" w:cs="Times New Roman"/>
          <w:sz w:val="24"/>
          <w:szCs w:val="24"/>
        </w:rPr>
        <w:t xml:space="preserve">компьютер, </w:t>
      </w:r>
      <w:proofErr w:type="spellStart"/>
      <w:r w:rsidRPr="00355E77">
        <w:rPr>
          <w:rFonts w:ascii="Times New Roman" w:eastAsia="Calibri" w:hAnsi="Times New Roman" w:cs="Times New Roman"/>
          <w:sz w:val="24"/>
          <w:szCs w:val="24"/>
        </w:rPr>
        <w:t>мультимедийны</w:t>
      </w:r>
      <w:r w:rsidR="00084AC6">
        <w:rPr>
          <w:rFonts w:ascii="Times New Roman" w:eastAsia="Calibri" w:hAnsi="Times New Roman" w:cs="Times New Roman"/>
          <w:sz w:val="24"/>
          <w:szCs w:val="24"/>
        </w:rPr>
        <w:t>й</w:t>
      </w:r>
      <w:proofErr w:type="spellEnd"/>
      <w:r w:rsidR="00084AC6">
        <w:rPr>
          <w:rFonts w:ascii="Times New Roman" w:eastAsia="Calibri" w:hAnsi="Times New Roman" w:cs="Times New Roman"/>
          <w:sz w:val="24"/>
          <w:szCs w:val="24"/>
        </w:rPr>
        <w:t xml:space="preserve"> проектор.</w:t>
      </w:r>
    </w:p>
    <w:p w:rsidR="00D913D4" w:rsidRPr="0040525C" w:rsidRDefault="00D913D4" w:rsidP="00D913D4">
      <w:pPr>
        <w:autoSpaceDE w:val="0"/>
        <w:autoSpaceDN w:val="0"/>
        <w:adjustRightInd w:val="0"/>
        <w:spacing w:after="0" w:line="240" w:lineRule="auto"/>
        <w:jc w:val="both"/>
        <w:rPr>
          <w:rFonts w:ascii="Times New Roman" w:eastAsia="Calibri" w:hAnsi="Times New Roman" w:cs="Times New Roman"/>
          <w:sz w:val="24"/>
          <w:szCs w:val="24"/>
        </w:rPr>
      </w:pPr>
      <w:r w:rsidRPr="0040525C">
        <w:rPr>
          <w:rFonts w:ascii="Times New Roman" w:eastAsia="Calibri" w:hAnsi="Times New Roman" w:cs="Times New Roman"/>
          <w:b/>
          <w:i/>
          <w:sz w:val="24"/>
          <w:szCs w:val="24"/>
        </w:rPr>
        <w:t>Дополнительное методическое и дидактическое обеспечение урока (возможны ссылки на интернет-ресурсы)</w:t>
      </w:r>
      <w:r w:rsidRPr="0040525C">
        <w:rPr>
          <w:rFonts w:ascii="Times New Roman" w:eastAsia="Calibri" w:hAnsi="Times New Roman" w:cs="Times New Roman"/>
          <w:i/>
          <w:sz w:val="24"/>
          <w:szCs w:val="24"/>
        </w:rPr>
        <w:t xml:space="preserve"> – </w:t>
      </w:r>
      <w:r w:rsidRPr="0040525C">
        <w:rPr>
          <w:rFonts w:ascii="Times New Roman" w:eastAsia="Times New Roman" w:hAnsi="Times New Roman" w:cs="Times New Roman"/>
          <w:sz w:val="24"/>
          <w:szCs w:val="24"/>
          <w:lang w:eastAsia="ru-RU"/>
        </w:rPr>
        <w:t xml:space="preserve">презентация к уроку с диска «Физика 9 класс» от VIDEOUROKI.NET </w:t>
      </w:r>
      <w:hyperlink r:id="rId5" w:history="1">
        <w:r w:rsidRPr="0040525C">
          <w:rPr>
            <w:rFonts w:ascii="Times New Roman" w:eastAsia="Times New Roman" w:hAnsi="Times New Roman" w:cs="Times New Roman"/>
            <w:sz w:val="24"/>
            <w:szCs w:val="24"/>
            <w:lang w:eastAsia="ru-RU"/>
          </w:rPr>
          <w:t>https://videouroki.net/look/diski/fizika9/index.html</w:t>
        </w:r>
      </w:hyperlink>
    </w:p>
    <w:p w:rsidR="00D913D4" w:rsidRPr="0040525C" w:rsidRDefault="00D913D4" w:rsidP="00D913D4">
      <w:pPr>
        <w:spacing w:after="0" w:line="240" w:lineRule="auto"/>
        <w:jc w:val="both"/>
        <w:rPr>
          <w:rFonts w:ascii="Times New Roman" w:eastAsia="Times New Roman" w:hAnsi="Times New Roman" w:cs="Times New Roman"/>
          <w:sz w:val="24"/>
          <w:szCs w:val="24"/>
          <w:lang w:eastAsia="ru-RU"/>
        </w:rPr>
      </w:pPr>
    </w:p>
    <w:p w:rsidR="00D913D4" w:rsidRPr="0040525C" w:rsidRDefault="00D913D4" w:rsidP="00D913D4">
      <w:pPr>
        <w:spacing w:after="0" w:line="240" w:lineRule="auto"/>
        <w:ind w:firstLine="709"/>
        <w:jc w:val="both"/>
        <w:rPr>
          <w:rFonts w:ascii="Times New Roman" w:hAnsi="Times New Roman" w:cs="Times New Roman"/>
          <w:b/>
          <w:i/>
          <w:sz w:val="24"/>
          <w:szCs w:val="24"/>
        </w:rPr>
      </w:pPr>
      <w:r w:rsidRPr="0040525C">
        <w:rPr>
          <w:rFonts w:ascii="Times New Roman" w:hAnsi="Times New Roman" w:cs="Times New Roman"/>
          <w:b/>
          <w:i/>
          <w:sz w:val="24"/>
          <w:szCs w:val="24"/>
        </w:rPr>
        <w:t>Содержание урока</w:t>
      </w:r>
    </w:p>
    <w:p w:rsidR="00D913D4" w:rsidRPr="0040525C" w:rsidRDefault="00D913D4" w:rsidP="00D913D4">
      <w:pPr>
        <w:spacing w:after="0" w:line="240" w:lineRule="auto"/>
        <w:ind w:firstLine="709"/>
        <w:jc w:val="both"/>
        <w:rPr>
          <w:rFonts w:ascii="Times New Roman" w:hAnsi="Times New Roman" w:cs="Times New Roman"/>
          <w:b/>
          <w:sz w:val="24"/>
          <w:szCs w:val="24"/>
        </w:rPr>
      </w:pPr>
      <w:r w:rsidRPr="0040525C">
        <w:rPr>
          <w:rFonts w:ascii="Times New Roman" w:hAnsi="Times New Roman" w:cs="Times New Roman"/>
          <w:b/>
          <w:sz w:val="24"/>
          <w:szCs w:val="24"/>
        </w:rPr>
        <w:t>1. Организационный этап</w:t>
      </w:r>
    </w:p>
    <w:p w:rsidR="00D913D4" w:rsidRPr="0040525C" w:rsidRDefault="00D913D4" w:rsidP="00D913D4">
      <w:pPr>
        <w:spacing w:after="0" w:line="240" w:lineRule="auto"/>
        <w:ind w:firstLine="709"/>
        <w:jc w:val="both"/>
        <w:rPr>
          <w:rFonts w:ascii="Times New Roman" w:hAnsi="Times New Roman" w:cs="Times New Roman"/>
          <w:sz w:val="24"/>
          <w:szCs w:val="24"/>
        </w:rPr>
      </w:pPr>
      <w:r w:rsidRPr="0040525C">
        <w:rPr>
          <w:rFonts w:ascii="Times New Roman" w:hAnsi="Times New Roman" w:cs="Times New Roman"/>
          <w:sz w:val="24"/>
          <w:szCs w:val="24"/>
        </w:rPr>
        <w:t>Взаимное приветствие учителя и обучающихся; проверка отсутствующих по журналу.</w:t>
      </w:r>
    </w:p>
    <w:p w:rsidR="00D913D4" w:rsidRDefault="00D913D4" w:rsidP="00D913D4">
      <w:pPr>
        <w:spacing w:after="0" w:line="240" w:lineRule="auto"/>
        <w:ind w:firstLine="709"/>
        <w:jc w:val="both"/>
        <w:rPr>
          <w:rFonts w:ascii="Times New Roman" w:hAnsi="Times New Roman" w:cs="Times New Roman"/>
          <w:b/>
          <w:sz w:val="24"/>
          <w:szCs w:val="24"/>
        </w:rPr>
      </w:pPr>
      <w:r w:rsidRPr="0040525C">
        <w:rPr>
          <w:rFonts w:ascii="Times New Roman" w:hAnsi="Times New Roman" w:cs="Times New Roman"/>
          <w:b/>
          <w:sz w:val="24"/>
          <w:szCs w:val="24"/>
        </w:rPr>
        <w:t xml:space="preserve">2. Актуализация субъектного опыта </w:t>
      </w:r>
      <w:proofErr w:type="gramStart"/>
      <w:r w:rsidRPr="0040525C">
        <w:rPr>
          <w:rFonts w:ascii="Times New Roman" w:hAnsi="Times New Roman" w:cs="Times New Roman"/>
          <w:b/>
          <w:sz w:val="24"/>
          <w:szCs w:val="24"/>
        </w:rPr>
        <w:t>обучающихся</w:t>
      </w:r>
      <w:proofErr w:type="gramEnd"/>
    </w:p>
    <w:p w:rsidR="00D57D11" w:rsidRPr="00695E5A" w:rsidRDefault="00D57D11" w:rsidP="00695E5A">
      <w:pPr>
        <w:pStyle w:val="c1"/>
        <w:shd w:val="clear" w:color="auto" w:fill="FFFFFF"/>
        <w:spacing w:before="0" w:beforeAutospacing="0" w:after="0" w:afterAutospacing="0"/>
        <w:ind w:firstLine="709"/>
        <w:contextualSpacing/>
        <w:jc w:val="both"/>
        <w:rPr>
          <w:rStyle w:val="c0"/>
        </w:rPr>
      </w:pPr>
      <w:r w:rsidRPr="00695E5A">
        <w:rPr>
          <w:shd w:val="clear" w:color="auto" w:fill="FFFFFF"/>
        </w:rPr>
        <w:t>Давайте немного вспомним:</w:t>
      </w:r>
    </w:p>
    <w:p w:rsidR="00D57D11" w:rsidRPr="00695E5A" w:rsidRDefault="00D57D11" w:rsidP="00695E5A">
      <w:pPr>
        <w:numPr>
          <w:ilvl w:val="0"/>
          <w:numId w:val="1"/>
        </w:numPr>
        <w:spacing w:after="0" w:line="240" w:lineRule="auto"/>
        <w:ind w:left="0" w:firstLine="709"/>
        <w:contextualSpacing/>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Что такое электромагнитная волна? (распространение в пространстве ЭМ колебаний).</w:t>
      </w:r>
    </w:p>
    <w:p w:rsidR="00D57D11" w:rsidRPr="00695E5A" w:rsidRDefault="00D57D11" w:rsidP="00695E5A">
      <w:pPr>
        <w:numPr>
          <w:ilvl w:val="0"/>
          <w:numId w:val="1"/>
        </w:numPr>
        <w:spacing w:after="0" w:line="240" w:lineRule="auto"/>
        <w:ind w:left="0"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Чем электромагнитные волны отличаются друг от друга? (Длиной волны и частотой).</w:t>
      </w:r>
    </w:p>
    <w:p w:rsidR="00D57D11" w:rsidRPr="00695E5A" w:rsidRDefault="00D57D11" w:rsidP="00695E5A">
      <w:pPr>
        <w:numPr>
          <w:ilvl w:val="0"/>
          <w:numId w:val="1"/>
        </w:numPr>
        <w:spacing w:after="0" w:line="240" w:lineRule="auto"/>
        <w:ind w:left="0"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Что общего у всех ЭМ волн? (скорость равна 3*10</w:t>
      </w:r>
      <w:r w:rsidRPr="00695E5A">
        <w:rPr>
          <w:rFonts w:ascii="Times New Roman" w:eastAsia="Times New Roman" w:hAnsi="Times New Roman" w:cs="Times New Roman"/>
          <w:sz w:val="24"/>
          <w:szCs w:val="24"/>
          <w:vertAlign w:val="superscript"/>
          <w:lang w:eastAsia="ru-RU"/>
        </w:rPr>
        <w:t>8</w:t>
      </w:r>
      <w:r w:rsidRPr="00695E5A">
        <w:rPr>
          <w:rFonts w:ascii="Times New Roman" w:eastAsia="Times New Roman" w:hAnsi="Times New Roman" w:cs="Times New Roman"/>
          <w:sz w:val="24"/>
          <w:szCs w:val="24"/>
          <w:lang w:eastAsia="ru-RU"/>
        </w:rPr>
        <w:t xml:space="preserve"> м/с).</w:t>
      </w:r>
    </w:p>
    <w:p w:rsidR="00D57D11" w:rsidRPr="00695E5A" w:rsidRDefault="00D57D11" w:rsidP="00695E5A">
      <w:pPr>
        <w:numPr>
          <w:ilvl w:val="0"/>
          <w:numId w:val="1"/>
        </w:numPr>
        <w:spacing w:after="0" w:line="240" w:lineRule="auto"/>
        <w:ind w:left="0"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Как называется система, в которой получают электромагнитные волны? (Колебательная система, в которой могут существовать свободные колебания, состоит из конденсатора (или батареи конденсаторов) и проволочной катушки).</w:t>
      </w:r>
    </w:p>
    <w:p w:rsidR="00D57D11" w:rsidRPr="00695E5A" w:rsidRDefault="00D57D11" w:rsidP="00695E5A">
      <w:pPr>
        <w:numPr>
          <w:ilvl w:val="0"/>
          <w:numId w:val="1"/>
        </w:numPr>
        <w:spacing w:after="0" w:line="240" w:lineRule="auto"/>
        <w:ind w:left="0"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От чего  зависит собственный период колебательного контура? Как его можно изменить?  (Период колебаний определяется индуктивностью катушки и емкостью конденсатора).</w:t>
      </w:r>
    </w:p>
    <w:p w:rsidR="00D913D4" w:rsidRPr="00695E5A" w:rsidRDefault="00D913D4" w:rsidP="00695E5A">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695E5A">
        <w:rPr>
          <w:rFonts w:ascii="Times New Roman" w:eastAsia="Times New Roman" w:hAnsi="Times New Roman" w:cs="Times New Roman"/>
          <w:b/>
          <w:sz w:val="24"/>
          <w:szCs w:val="24"/>
          <w:lang w:eastAsia="ru-RU"/>
        </w:rPr>
        <w:t>3. Изучение новых знаний и способов деятельности (работа со слайдами презентации)</w:t>
      </w:r>
    </w:p>
    <w:p w:rsidR="00084AC6" w:rsidRPr="00695E5A" w:rsidRDefault="00084AC6" w:rsidP="00695E5A">
      <w:pPr>
        <w:pStyle w:val="c1"/>
        <w:shd w:val="clear" w:color="auto" w:fill="FFFFFF"/>
        <w:spacing w:before="0" w:beforeAutospacing="0" w:after="0" w:afterAutospacing="0"/>
        <w:ind w:firstLine="709"/>
        <w:contextualSpacing/>
        <w:jc w:val="both"/>
        <w:rPr>
          <w:rStyle w:val="c0"/>
        </w:rPr>
      </w:pPr>
      <w:r w:rsidRPr="00695E5A">
        <w:rPr>
          <w:rStyle w:val="c0"/>
        </w:rPr>
        <w:t>Человек живет в океане электромагнитных волн. Его ежедневно, ежечасно окружают различные излучения. Одним из самых известных являются радиоволны.</w:t>
      </w:r>
    </w:p>
    <w:p w:rsidR="00084AC6" w:rsidRPr="00695E5A" w:rsidRDefault="00084AC6" w:rsidP="00695E5A">
      <w:pPr>
        <w:pStyle w:val="c1"/>
        <w:shd w:val="clear" w:color="auto" w:fill="FFFFFF"/>
        <w:spacing w:before="0" w:beforeAutospacing="0" w:after="0" w:afterAutospacing="0"/>
        <w:ind w:firstLine="709"/>
        <w:contextualSpacing/>
        <w:jc w:val="both"/>
        <w:rPr>
          <w:rStyle w:val="c0"/>
        </w:rPr>
      </w:pPr>
      <w:r w:rsidRPr="00695E5A">
        <w:rPr>
          <w:rStyle w:val="c0"/>
        </w:rPr>
        <w:t xml:space="preserve">Радио настолько прочно вошло в нашу жизнь, что мы не мыслим себя без ежедневных новостей. Сводки погоды. Любимых передач. </w:t>
      </w:r>
      <w:r w:rsidRPr="00695E5A">
        <w:rPr>
          <w:rStyle w:val="c0"/>
          <w:i/>
        </w:rPr>
        <w:t>А.Эйнштейн считал, что "стыдно должно быть тому, кто пользуется чудесами науки, воплощенными в обыкновенном радиоприемнике, и при этом ценит их так же мало, как корова те чудеса ботаники, которые она жует".</w:t>
      </w:r>
      <w:r w:rsidRPr="00695E5A">
        <w:rPr>
          <w:rStyle w:val="c0"/>
        </w:rPr>
        <w:t xml:space="preserve"> Будем считать эти слова эпиграфом к уроку.</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i/>
          <w:sz w:val="24"/>
          <w:szCs w:val="24"/>
          <w:lang w:eastAsia="ru-RU"/>
        </w:rPr>
      </w:pPr>
      <w:r w:rsidRPr="00695E5A">
        <w:rPr>
          <w:rFonts w:ascii="Times New Roman" w:eastAsia="Times New Roman" w:hAnsi="Times New Roman" w:cs="Times New Roman"/>
          <w:sz w:val="24"/>
          <w:szCs w:val="24"/>
          <w:lang w:eastAsia="ru-RU"/>
        </w:rPr>
        <w:t xml:space="preserve">Как говорил </w:t>
      </w:r>
      <w:r w:rsidRPr="00695E5A">
        <w:rPr>
          <w:rFonts w:ascii="Times New Roman" w:eastAsia="Times New Roman" w:hAnsi="Times New Roman" w:cs="Times New Roman"/>
          <w:i/>
          <w:sz w:val="24"/>
          <w:szCs w:val="24"/>
          <w:lang w:eastAsia="ru-RU"/>
        </w:rPr>
        <w:t xml:space="preserve">Уолт </w:t>
      </w:r>
      <w:proofErr w:type="spellStart"/>
      <w:r w:rsidRPr="00695E5A">
        <w:rPr>
          <w:rFonts w:ascii="Times New Roman" w:eastAsia="Times New Roman" w:hAnsi="Times New Roman" w:cs="Times New Roman"/>
          <w:i/>
          <w:sz w:val="24"/>
          <w:szCs w:val="24"/>
          <w:lang w:eastAsia="ru-RU"/>
        </w:rPr>
        <w:t>Стритифф</w:t>
      </w:r>
      <w:proofErr w:type="spellEnd"/>
      <w:r w:rsidRPr="00695E5A">
        <w:rPr>
          <w:rFonts w:ascii="Times New Roman" w:eastAsia="Times New Roman" w:hAnsi="Times New Roman" w:cs="Times New Roman"/>
          <w:i/>
          <w:sz w:val="24"/>
          <w:szCs w:val="24"/>
          <w:lang w:eastAsia="ru-RU"/>
        </w:rPr>
        <w:t>, «Радио: средство массовой информации, слушая которое еще никто не испортил зрения».</w:t>
      </w:r>
    </w:p>
    <w:p w:rsidR="00D57D11" w:rsidRPr="00695E5A" w:rsidRDefault="00D57D11"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Style w:val="c0"/>
          <w:rFonts w:ascii="Times New Roman" w:hAnsi="Times New Roman" w:cs="Times New Roman"/>
          <w:sz w:val="24"/>
          <w:szCs w:val="24"/>
        </w:rPr>
        <w:lastRenderedPageBreak/>
        <w:t>Сегодня на уроке мы поговорим о принципах радиосвязи и телевидении, о развитии сре</w:t>
      </w:r>
      <w:proofErr w:type="gramStart"/>
      <w:r w:rsidRPr="00695E5A">
        <w:rPr>
          <w:rStyle w:val="c0"/>
          <w:rFonts w:ascii="Times New Roman" w:hAnsi="Times New Roman" w:cs="Times New Roman"/>
          <w:sz w:val="24"/>
          <w:szCs w:val="24"/>
        </w:rPr>
        <w:t>дств св</w:t>
      </w:r>
      <w:proofErr w:type="gramEnd"/>
      <w:r w:rsidRPr="00695E5A">
        <w:rPr>
          <w:rStyle w:val="c0"/>
          <w:rFonts w:ascii="Times New Roman" w:hAnsi="Times New Roman" w:cs="Times New Roman"/>
          <w:sz w:val="24"/>
          <w:szCs w:val="24"/>
        </w:rPr>
        <w:t>язи.</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 xml:space="preserve">Как мы уже знаем, впервые электромагнитные волны экспериментально получил, передал на расстояние (правда, в пределах стола) и принял Генрих Герц. Напомним, что в качестве колебательных контуров он использовал так называемые диполи (или вибраторы) Герца: два стержня с шариками, между которыми был оставлен определенный зазор. К шарикам от индукционной катушки подводили достаточно высокое напряжение, и между ними </w:t>
      </w:r>
      <w:proofErr w:type="gramStart"/>
      <w:r w:rsidRPr="00695E5A">
        <w:rPr>
          <w:rFonts w:ascii="Times New Roman" w:eastAsia="Times New Roman" w:hAnsi="Times New Roman" w:cs="Times New Roman"/>
          <w:sz w:val="24"/>
          <w:szCs w:val="24"/>
          <w:lang w:eastAsia="ru-RU"/>
        </w:rPr>
        <w:t>проскакивала искра и в пространстве возникало</w:t>
      </w:r>
      <w:proofErr w:type="gramEnd"/>
      <w:r w:rsidRPr="00695E5A">
        <w:rPr>
          <w:rFonts w:ascii="Times New Roman" w:eastAsia="Times New Roman" w:hAnsi="Times New Roman" w:cs="Times New Roman"/>
          <w:sz w:val="24"/>
          <w:szCs w:val="24"/>
          <w:lang w:eastAsia="ru-RU"/>
        </w:rPr>
        <w:t xml:space="preserve"> электромагнитное поле, а, следовательно, и электромагнитная волна. Приемник был сделан аналогичным образом, только расстояние между шариками было уменьшено. Герц наблюдал электромагнитные колебания по искоркам, проскакивающим между проводниками приемного вибратора.</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Опыты Герца показали, что с помощью электромагнитных волн можно отправлять и принимать сигналы, но все это делалось на малом расстоянии, в пределах стола лаборатории. Проведя важный для науки эксперимент, Герц не увидел практической ценности использования электромагнитных волн и даже сам отрицал возможность их применения.</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Однако эти опыты заинтересовали физиков всего мира. В России одним из первых занялся изучением электромагнитных волн преподаватель высшего учебного заведения в Кронштадте Александр Степанович Попов, создавший в апреле 1895 года первый в мире радиоприемник, в котором прием сигналов регистрировался с помощью электрического звонка.</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Схема передатчика Попова довольно проста — это колебательный контур, который состоит из индуктивности (вторичной обмотки катушки), питаемой батареи и емкости (искрового промежутка). Если нажать на ключ, то в искровом промежутке катушки проскакивает искра, вызывающая электромагнитные колебания в антенне.</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Антенна является открытым вибратором и излучает электромагнитные волны, которые, достигнув антенны приемной станции, возбуждают в ней электрические колебания.</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 xml:space="preserve">Для регистрации принятых волн, Александр Степанович Попов применил специальный прибор — </w:t>
      </w:r>
      <w:proofErr w:type="spellStart"/>
      <w:r w:rsidRPr="00695E5A">
        <w:rPr>
          <w:rFonts w:ascii="Times New Roman" w:eastAsia="Times New Roman" w:hAnsi="Times New Roman" w:cs="Times New Roman"/>
          <w:sz w:val="24"/>
          <w:szCs w:val="24"/>
          <w:lang w:eastAsia="ru-RU"/>
        </w:rPr>
        <w:t>когЕрер</w:t>
      </w:r>
      <w:proofErr w:type="spellEnd"/>
      <w:r w:rsidRPr="00695E5A">
        <w:rPr>
          <w:rFonts w:ascii="Times New Roman" w:eastAsia="Times New Roman" w:hAnsi="Times New Roman" w:cs="Times New Roman"/>
          <w:sz w:val="24"/>
          <w:szCs w:val="24"/>
          <w:lang w:eastAsia="ru-RU"/>
        </w:rPr>
        <w:t xml:space="preserve"> (от латинского слова «</w:t>
      </w:r>
      <w:proofErr w:type="spellStart"/>
      <w:r w:rsidRPr="00695E5A">
        <w:rPr>
          <w:rFonts w:ascii="Times New Roman" w:eastAsia="Times New Roman" w:hAnsi="Times New Roman" w:cs="Times New Roman"/>
          <w:sz w:val="24"/>
          <w:szCs w:val="24"/>
          <w:lang w:eastAsia="ru-RU"/>
        </w:rPr>
        <w:t>когерЕнцио</w:t>
      </w:r>
      <w:proofErr w:type="spellEnd"/>
      <w:r w:rsidRPr="00695E5A">
        <w:rPr>
          <w:rFonts w:ascii="Times New Roman" w:eastAsia="Times New Roman" w:hAnsi="Times New Roman" w:cs="Times New Roman"/>
          <w:sz w:val="24"/>
          <w:szCs w:val="24"/>
          <w:lang w:eastAsia="ru-RU"/>
        </w:rPr>
        <w:t>» — сцепление), состоящий из стеклянной трубки, в которой находятся металлические опилки.</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 xml:space="preserve">В левый конец трубки введена металлическая пластина, в правый — провод, соприкасающийся с опилками. В обычных условиях сопротивление опилок велико, но под действием электрических колебаний между ними проскакивают искорки, опилки слипаются, и сопротивление </w:t>
      </w:r>
      <w:proofErr w:type="spellStart"/>
      <w:r w:rsidRPr="00695E5A">
        <w:rPr>
          <w:rFonts w:ascii="Times New Roman" w:eastAsia="Times New Roman" w:hAnsi="Times New Roman" w:cs="Times New Roman"/>
          <w:sz w:val="24"/>
          <w:szCs w:val="24"/>
          <w:lang w:eastAsia="ru-RU"/>
        </w:rPr>
        <w:t>когЕрера</w:t>
      </w:r>
      <w:proofErr w:type="spellEnd"/>
      <w:r w:rsidRPr="00695E5A">
        <w:rPr>
          <w:rFonts w:ascii="Times New Roman" w:eastAsia="Times New Roman" w:hAnsi="Times New Roman" w:cs="Times New Roman"/>
          <w:sz w:val="24"/>
          <w:szCs w:val="24"/>
          <w:lang w:eastAsia="ru-RU"/>
        </w:rPr>
        <w:t xml:space="preserve"> резко уменьшается.</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 xml:space="preserve">Попов включил </w:t>
      </w:r>
      <w:proofErr w:type="spellStart"/>
      <w:r w:rsidRPr="00695E5A">
        <w:rPr>
          <w:rFonts w:ascii="Times New Roman" w:eastAsia="Times New Roman" w:hAnsi="Times New Roman" w:cs="Times New Roman"/>
          <w:sz w:val="24"/>
          <w:szCs w:val="24"/>
          <w:lang w:eastAsia="ru-RU"/>
        </w:rPr>
        <w:t>когЕрер</w:t>
      </w:r>
      <w:proofErr w:type="spellEnd"/>
      <w:r w:rsidRPr="00695E5A">
        <w:rPr>
          <w:rFonts w:ascii="Times New Roman" w:eastAsia="Times New Roman" w:hAnsi="Times New Roman" w:cs="Times New Roman"/>
          <w:sz w:val="24"/>
          <w:szCs w:val="24"/>
          <w:lang w:eastAsia="ru-RU"/>
        </w:rPr>
        <w:t xml:space="preserve"> в цепь, содержащую источник тока и звонок, молоточек которого при действии звонка мог ударяться по резиновой трубке. Когда сопротивление </w:t>
      </w:r>
      <w:proofErr w:type="spellStart"/>
      <w:r w:rsidRPr="00695E5A">
        <w:rPr>
          <w:rFonts w:ascii="Times New Roman" w:eastAsia="Times New Roman" w:hAnsi="Times New Roman" w:cs="Times New Roman"/>
          <w:sz w:val="24"/>
          <w:szCs w:val="24"/>
          <w:lang w:eastAsia="ru-RU"/>
        </w:rPr>
        <w:t>когЕрера</w:t>
      </w:r>
      <w:proofErr w:type="spellEnd"/>
      <w:r w:rsidRPr="00695E5A">
        <w:rPr>
          <w:rFonts w:ascii="Times New Roman" w:eastAsia="Times New Roman" w:hAnsi="Times New Roman" w:cs="Times New Roman"/>
          <w:sz w:val="24"/>
          <w:szCs w:val="24"/>
          <w:lang w:eastAsia="ru-RU"/>
        </w:rPr>
        <w:t xml:space="preserve"> велико, сила тока, постоянно идущего в цепи недостаточна для притяжения якоря в реле. С появлением электромагнитной волны сопротивление когерера падает, сила тока в цепи увеличивается, якорь реле замыкает цепь электромагнита, включенного параллельно цепи </w:t>
      </w:r>
      <w:proofErr w:type="spellStart"/>
      <w:r w:rsidRPr="00695E5A">
        <w:rPr>
          <w:rFonts w:ascii="Times New Roman" w:eastAsia="Times New Roman" w:hAnsi="Times New Roman" w:cs="Times New Roman"/>
          <w:sz w:val="24"/>
          <w:szCs w:val="24"/>
          <w:lang w:eastAsia="ru-RU"/>
        </w:rPr>
        <w:t>когЕрера</w:t>
      </w:r>
      <w:proofErr w:type="spellEnd"/>
      <w:r w:rsidRPr="00695E5A">
        <w:rPr>
          <w:rFonts w:ascii="Times New Roman" w:eastAsia="Times New Roman" w:hAnsi="Times New Roman" w:cs="Times New Roman"/>
          <w:sz w:val="24"/>
          <w:szCs w:val="24"/>
          <w:lang w:eastAsia="ru-RU"/>
        </w:rPr>
        <w:t xml:space="preserve">, и молоточек звонка сигнализирует о приходе волны. При этом цепь электромагнита размыкается, и молоточек ударяет по </w:t>
      </w:r>
      <w:proofErr w:type="spellStart"/>
      <w:r w:rsidRPr="00695E5A">
        <w:rPr>
          <w:rFonts w:ascii="Times New Roman" w:eastAsia="Times New Roman" w:hAnsi="Times New Roman" w:cs="Times New Roman"/>
          <w:sz w:val="24"/>
          <w:szCs w:val="24"/>
          <w:lang w:eastAsia="ru-RU"/>
        </w:rPr>
        <w:t>когЕреру</w:t>
      </w:r>
      <w:proofErr w:type="spellEnd"/>
      <w:r w:rsidRPr="00695E5A">
        <w:rPr>
          <w:rFonts w:ascii="Times New Roman" w:eastAsia="Times New Roman" w:hAnsi="Times New Roman" w:cs="Times New Roman"/>
          <w:sz w:val="24"/>
          <w:szCs w:val="24"/>
          <w:lang w:eastAsia="ru-RU"/>
        </w:rPr>
        <w:t>. Сопротивление его резко увеличивается, и реле размыкает цепь звонка.</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В июне 1895 года Александр Степанович Попов усовершенствовал свой приемник, добавив к нему вертикальный провод — приемную антенну, а в марте 1896 — телеграфный аппарат для приема словесного текста, и получил возможность записывать сигналы на телеграфную ленту. 24 марта 1896 года были переданы первые слова с помощью азбуки Морзе — «Генрих Герц».</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Уже в 1898 году Александр Степанович осуществил радиосвязь между двумя кораблями на расстояние 5 км.</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 xml:space="preserve">В 1899 году его ученик Петр Николаевич Рыбкин обнаружил возможность приема радиотелеграфных сигналов на слух. Вскоре после этого Попов сконструировал первый </w:t>
      </w:r>
      <w:r w:rsidRPr="00695E5A">
        <w:rPr>
          <w:rFonts w:ascii="Times New Roman" w:eastAsia="Times New Roman" w:hAnsi="Times New Roman" w:cs="Times New Roman"/>
          <w:sz w:val="24"/>
          <w:szCs w:val="24"/>
          <w:lang w:eastAsia="ru-RU"/>
        </w:rPr>
        <w:lastRenderedPageBreak/>
        <w:t>специальный радиоприемник и тем самым положил начало развитию радиотелефонной связи.</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Хотя современные радиоприемники очень мало напоминают приемник Попова, основные принципы их действия те же.</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Вообще радиосвязь представляет собой довольно сложный процесс. Поэтому мы рассмотрим лишь наиболее общие принципы одного из ее видов — радиотелефонной связи, т.е. передачи звуковой информации с помощью электромагнитных волн.</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Радиопередачи стали возможны после создания генератора незатухающих колебаний. При радиотелефонной связи колебания давления воздуха в звуковой волне с помощью микрофона превращаются в электрические колебания той же формы. Трудность передачи звукового сигнала состоит в том, что для радиосвязи необходимы колебания высокой частоты, а колебания звукового диапазона — это низкочастотные колебания, для излучения которых невозможно построить эффективные антенны. Поэтому колебания звуковой частоты приходится тем или иным способом накладывать на колебания высокой частоты, которые уже переносят их на большие расстояния.</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Радиопередающее устройство содержит следующие основные элементы:</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Задающий генератор колебаний высокой частоты, преобразующий энергию источника постоянного напряжения в гармонические колебания высокой частоты. Частоту этих колебаний называют несущей. Она должна быть строго постоянной.</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Далее, преобразователь сообщений в электрический сигнал, используемый для модуляции колебаний несущей частоты. Вид преобразователя зависит от физической природы передаваемого сигнала: при звуковом сигнале преобразователем является микрофон, при передаче изображений — передающая телевизионная трубка.</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Следующий элемент — это модулятор, в котором происходит модуляция высокочастотного сигнала в соответствии с частотой звукового сигнала, несущего информацию, подлежащую передаче. Модуляция — это процесс изменение амплитуды высокочастотных колебаний с частотой, равной частоте звукового сигнала.</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Обычно еще имеется один или два каскада усилителя мощности модулированного сигнала.</w:t>
      </w:r>
      <w:r w:rsidR="00695E5A">
        <w:rPr>
          <w:rFonts w:ascii="Times New Roman" w:eastAsia="Times New Roman" w:hAnsi="Times New Roman" w:cs="Times New Roman"/>
          <w:sz w:val="24"/>
          <w:szCs w:val="24"/>
          <w:lang w:eastAsia="ru-RU"/>
        </w:rPr>
        <w:t xml:space="preserve"> </w:t>
      </w:r>
      <w:r w:rsidRPr="00695E5A">
        <w:rPr>
          <w:rFonts w:ascii="Times New Roman" w:eastAsia="Times New Roman" w:hAnsi="Times New Roman" w:cs="Times New Roman"/>
          <w:sz w:val="24"/>
          <w:szCs w:val="24"/>
          <w:lang w:eastAsia="ru-RU"/>
        </w:rPr>
        <w:t>И излучающая антенна, предназначенная для излучения электромагнитных волн в окружающее пространство.</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Под воздействием модулированных высокочастотных колебаний в передающей антенне возникает переменный ток высокой частоты. Этот ток порождает в пространстве вокруг антенны электромагнитное поле, которое распространяется в пространстве в виде электромагнитных волн и достигает антенн радиоприемников.</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Радиоприемное устройство предназначено для приема информации, передаваемой с помощью электромагнитных волн, излучаемых передающей антенной радиопередатчика.</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Радиоприемное устройство содержит следующие основные элементы:</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Это приемная антенна, которая служит для улавливания электромагнитных колебаний.</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Далее резонансный контур, настраиваемый на определенную частоту, который из множества принятых антенной сигналов выделяет полезный сигнал;</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В резонансном контуре в результате резонанса происходит увеличение амплитуды напряжения принятых колебаний. Однако при этом дополнительная высокочастотная энергия не создается и мощность принятого сигнала не возрастает. Более того, она даже несколько уменьшается из-за неизбежных потерь энергии на активном сопротивлении входной цепи. Мощность принятого сигнала исключительно мала. Поэтому в усилителе высокой частоты повышается напряжение принятого сигнала и увеличивается его мощность.</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 xml:space="preserve">Следующим идет детекторный каскад. Здесь усиленный модулированный высокочастотный сигнал преобразуется и из него выделяется модулирующий сигнал, несущий передаваемую информацию. Следовательно, детектирование — это процесс, </w:t>
      </w:r>
      <w:r w:rsidRPr="00695E5A">
        <w:rPr>
          <w:rFonts w:ascii="Times New Roman" w:eastAsia="Times New Roman" w:hAnsi="Times New Roman" w:cs="Times New Roman"/>
          <w:sz w:val="24"/>
          <w:szCs w:val="24"/>
          <w:lang w:eastAsia="ru-RU"/>
        </w:rPr>
        <w:lastRenderedPageBreak/>
        <w:t>обратный модуляции. В качестве детектора используют приборы с нелинейной характеристикой — электронные лампы и полупроводниковые приборы.</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 xml:space="preserve">Выделенное в детекторном каскаде модулирующее напряжение низкой частоты </w:t>
      </w:r>
      <w:proofErr w:type="spellStart"/>
      <w:r w:rsidRPr="00695E5A">
        <w:rPr>
          <w:rFonts w:ascii="Times New Roman" w:eastAsia="Times New Roman" w:hAnsi="Times New Roman" w:cs="Times New Roman"/>
          <w:sz w:val="24"/>
          <w:szCs w:val="24"/>
          <w:lang w:eastAsia="ru-RU"/>
        </w:rPr>
        <w:t>малО</w:t>
      </w:r>
      <w:proofErr w:type="spellEnd"/>
      <w:r w:rsidRPr="00695E5A">
        <w:rPr>
          <w:rFonts w:ascii="Times New Roman" w:eastAsia="Times New Roman" w:hAnsi="Times New Roman" w:cs="Times New Roman"/>
          <w:sz w:val="24"/>
          <w:szCs w:val="24"/>
          <w:lang w:eastAsia="ru-RU"/>
        </w:rPr>
        <w:t xml:space="preserve"> и его усиливают в усилителе низкой частоты.</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После усиления низкочастотный сигнал поступает на громкоговоритель.</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В телевидении используются более высокие (порядка миллиарда герц) несущие частоты.</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Телевизионные радиосигналы могут быть переданы только в диапазоне ультракоротких (метровых) волн. Такие волны распространяются обычно лишь в пределах прямой видимости антенны. Поэтому для охвата телевизионным вещанием большой территории необходимо размещать телепередатчики чаще и поднимать их антенны выше. Так, например, Останкинская телевизионная башня в Москве высотой 540 метров обеспечивает уверенный прием телепередач в радиусе 120 километров.</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Зона уверенного приема телевидения непрерывно увеличивается в связи с появлением и использованием ретрансляционных спутников.</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Получение цветного изображения осуществляется за счет передачи видеосигналов, несущих компоненты изображения, соответствующие основным цветам спектра  красному, зеленому и синему.</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В настоящее время различные средства связи развиваются и совершенствуются в уже освоенных областях, а также находят и новые области применения.</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Еще совсем недавно междугородняя телефонная связь осуществлялась только по воздушным линиям связи. На ее надежность влияли грозы и возможность обледенения проводов. В настоящее же время широко применяются кабельные и радиорелейные линии, сотовая мобильная связь, повышается уровень автоматизации связи.</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Успехи в области космической радиосвязи позволили создать систему связи, названную "Орбита". В этой системе используются ретрансляционные спутники связи.</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Спутники связи серии "Молния" запускаются на сильно вытянутые орбиты. Период их обращения составляет около 12 часов. Созданы мощные и надежные системы, обеспечивающие телевизионным вещанием районы Сибири и Дальнего Востока и позволяющие осуществить телефонно-телеграфную связь с отдаленными районами страны.</w:t>
      </w: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Новые спутники связи серии "Радуга" запускаются на орбиту радиусом около 36000 км. На этой орбите период обращения спутника равен 24 часам, поэтому спутник все время находится над одной и той же точкой поверхности Земли. Совершенствуются и находят новые применения и такие сравнительно старые средства связи, как телеграф и фототелеграф. О размахе, который получила передача неподвижных изображений по фототелеграфу, можно судить по таким цифрам: в год по фототелеграфу передается до 70 тысяч газетных полос, с которых печатается свыше 3 миллиардов экземпляров газет.</w:t>
      </w:r>
    </w:p>
    <w:p w:rsidR="00D913D4" w:rsidRPr="00695E5A" w:rsidRDefault="00D913D4" w:rsidP="00695E5A">
      <w:pPr>
        <w:spacing w:after="0" w:line="240" w:lineRule="auto"/>
        <w:ind w:firstLine="709"/>
        <w:jc w:val="both"/>
        <w:rPr>
          <w:rFonts w:ascii="Times New Roman" w:hAnsi="Times New Roman" w:cs="Times New Roman"/>
          <w:b/>
          <w:sz w:val="24"/>
          <w:szCs w:val="24"/>
        </w:rPr>
      </w:pPr>
      <w:r w:rsidRPr="00695E5A">
        <w:rPr>
          <w:rFonts w:ascii="Times New Roman" w:hAnsi="Times New Roman" w:cs="Times New Roman"/>
          <w:b/>
          <w:sz w:val="24"/>
          <w:szCs w:val="24"/>
        </w:rPr>
        <w:t>4. Закрепление материала</w:t>
      </w:r>
    </w:p>
    <w:p w:rsidR="00D57D11" w:rsidRPr="00D57D11" w:rsidRDefault="00D57D11" w:rsidP="00695E5A">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57D11">
        <w:rPr>
          <w:rFonts w:ascii="Times New Roman" w:eastAsia="Times New Roman" w:hAnsi="Times New Roman" w:cs="Times New Roman"/>
          <w:sz w:val="24"/>
          <w:szCs w:val="24"/>
          <w:lang w:eastAsia="ru-RU"/>
        </w:rPr>
        <w:t>1. Зачем нужна и как осуществляется амплитудная модуляция?</w:t>
      </w:r>
    </w:p>
    <w:p w:rsidR="00D57D11" w:rsidRPr="00D57D11" w:rsidRDefault="00D57D11" w:rsidP="00695E5A">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57D11">
        <w:rPr>
          <w:rFonts w:ascii="Times New Roman" w:eastAsia="Times New Roman" w:hAnsi="Times New Roman" w:cs="Times New Roman"/>
          <w:sz w:val="24"/>
          <w:szCs w:val="24"/>
          <w:lang w:eastAsia="ru-RU"/>
        </w:rPr>
        <w:t>2. Зачем нужно и как осуществляется детектирование?</w:t>
      </w:r>
    </w:p>
    <w:p w:rsidR="00D57D11" w:rsidRPr="00D57D11" w:rsidRDefault="00D57D11" w:rsidP="00695E5A">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57D11">
        <w:rPr>
          <w:rFonts w:ascii="Times New Roman" w:eastAsia="Times New Roman" w:hAnsi="Times New Roman" w:cs="Times New Roman"/>
          <w:sz w:val="24"/>
          <w:szCs w:val="24"/>
          <w:lang w:eastAsia="ru-RU"/>
        </w:rPr>
        <w:t>3. Как работает детекторный радиоприемник?</w:t>
      </w:r>
    </w:p>
    <w:p w:rsidR="00D913D4" w:rsidRPr="00695E5A" w:rsidRDefault="00D913D4" w:rsidP="00695E5A">
      <w:pPr>
        <w:pStyle w:val="a3"/>
        <w:spacing w:before="0" w:beforeAutospacing="0" w:after="0" w:afterAutospacing="0"/>
        <w:ind w:firstLine="709"/>
        <w:jc w:val="both"/>
        <w:rPr>
          <w:b/>
        </w:rPr>
      </w:pPr>
      <w:r w:rsidRPr="00695E5A">
        <w:rPr>
          <w:b/>
        </w:rPr>
        <w:t>5.Обобщение и систематизация</w:t>
      </w:r>
    </w:p>
    <w:p w:rsidR="00D57D11" w:rsidRPr="00695E5A" w:rsidRDefault="00D57D11"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И так, давайте вспомним и повторим главное, что мы узнали сегодня на уроке.</w:t>
      </w:r>
    </w:p>
    <w:p w:rsidR="00D57D11" w:rsidRPr="00695E5A" w:rsidRDefault="00D57D11"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Радиосвязь — это процесс передачи и приема информации с помощью электромагнитных волн.</w:t>
      </w:r>
    </w:p>
    <w:p w:rsidR="00D57D11" w:rsidRPr="00695E5A" w:rsidRDefault="00D57D11"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Амплитудная модуляция — это процесс изменения амплитуды высокочастотных колебаний с частотой, равной частоте звукового сигнала.</w:t>
      </w:r>
    </w:p>
    <w:p w:rsidR="00D57D11" w:rsidRPr="00695E5A" w:rsidRDefault="00D57D11"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95E5A">
        <w:rPr>
          <w:rFonts w:ascii="Times New Roman" w:eastAsia="Times New Roman" w:hAnsi="Times New Roman" w:cs="Times New Roman"/>
          <w:sz w:val="24"/>
          <w:szCs w:val="24"/>
          <w:lang w:eastAsia="ru-RU"/>
        </w:rPr>
        <w:t>Процесс, обратный модуляции называется детектированием.</w:t>
      </w:r>
    </w:p>
    <w:p w:rsidR="00D913D4" w:rsidRPr="00695E5A" w:rsidRDefault="00D913D4" w:rsidP="00695E5A">
      <w:pPr>
        <w:pStyle w:val="a3"/>
        <w:spacing w:before="0" w:beforeAutospacing="0" w:after="0" w:afterAutospacing="0"/>
        <w:ind w:firstLine="709"/>
        <w:jc w:val="both"/>
        <w:rPr>
          <w:b/>
        </w:rPr>
      </w:pPr>
      <w:r w:rsidRPr="00695E5A">
        <w:rPr>
          <w:b/>
        </w:rPr>
        <w:t>6. Домашнее задание</w:t>
      </w:r>
      <w:r w:rsidR="00695E5A">
        <w:t xml:space="preserve"> §46</w:t>
      </w:r>
      <w:r w:rsidRPr="00695E5A">
        <w:t>, упражнение</w:t>
      </w:r>
      <w:r w:rsidR="00695E5A">
        <w:t xml:space="preserve"> 43</w:t>
      </w:r>
    </w:p>
    <w:p w:rsidR="00D913D4" w:rsidRPr="00695E5A" w:rsidRDefault="00D913D4"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p>
    <w:p w:rsidR="00761283" w:rsidRPr="00695E5A" w:rsidRDefault="00761283" w:rsidP="00695E5A">
      <w:pPr>
        <w:shd w:val="clear" w:color="auto" w:fill="FFFFFF"/>
        <w:spacing w:after="0" w:line="240" w:lineRule="auto"/>
        <w:ind w:firstLine="709"/>
        <w:jc w:val="both"/>
        <w:rPr>
          <w:rFonts w:ascii="Times New Roman" w:eastAsia="Times New Roman" w:hAnsi="Times New Roman" w:cs="Times New Roman"/>
          <w:sz w:val="24"/>
          <w:szCs w:val="24"/>
          <w:lang w:eastAsia="ru-RU"/>
        </w:rPr>
      </w:pPr>
    </w:p>
    <w:p w:rsidR="00761283" w:rsidRPr="00695E5A" w:rsidRDefault="00761283" w:rsidP="00695E5A">
      <w:pPr>
        <w:spacing w:after="0" w:line="240" w:lineRule="auto"/>
        <w:ind w:firstLine="709"/>
        <w:jc w:val="both"/>
        <w:rPr>
          <w:rFonts w:ascii="Times New Roman" w:hAnsi="Times New Roman" w:cs="Times New Roman"/>
          <w:sz w:val="24"/>
          <w:szCs w:val="24"/>
        </w:rPr>
      </w:pPr>
    </w:p>
    <w:sectPr w:rsidR="00761283" w:rsidRPr="00695E5A" w:rsidSect="00695E5A">
      <w:pgSz w:w="11906" w:h="16838"/>
      <w:pgMar w:top="1134" w:right="850" w:bottom="993"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F2272D"/>
    <w:multiLevelType w:val="hybridMultilevel"/>
    <w:tmpl w:val="284EBA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61283"/>
    <w:rsid w:val="00084AC6"/>
    <w:rsid w:val="00695E5A"/>
    <w:rsid w:val="00761283"/>
    <w:rsid w:val="00A851E0"/>
    <w:rsid w:val="00B33CE3"/>
    <w:rsid w:val="00D57D11"/>
    <w:rsid w:val="00D913D4"/>
    <w:rsid w:val="00FF041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1E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6128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761283"/>
  </w:style>
  <w:style w:type="paragraph" w:customStyle="1" w:styleId="c1">
    <w:name w:val="c1"/>
    <w:basedOn w:val="a"/>
    <w:rsid w:val="00084A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084AC6"/>
  </w:style>
  <w:style w:type="character" w:styleId="a4">
    <w:name w:val="Hyperlink"/>
    <w:basedOn w:val="a0"/>
    <w:uiPriority w:val="99"/>
    <w:semiHidden/>
    <w:unhideWhenUsed/>
    <w:rsid w:val="00D57D11"/>
    <w:rPr>
      <w:color w:val="0000FF"/>
      <w:u w:val="single"/>
    </w:rPr>
  </w:style>
</w:styles>
</file>

<file path=word/webSettings.xml><?xml version="1.0" encoding="utf-8"?>
<w:webSettings xmlns:r="http://schemas.openxmlformats.org/officeDocument/2006/relationships" xmlns:w="http://schemas.openxmlformats.org/wordprocessingml/2006/main">
  <w:divs>
    <w:div w:id="1100956087">
      <w:bodyDiv w:val="1"/>
      <w:marLeft w:val="0"/>
      <w:marRight w:val="0"/>
      <w:marTop w:val="0"/>
      <w:marBottom w:val="0"/>
      <w:divBdr>
        <w:top w:val="none" w:sz="0" w:space="0" w:color="auto"/>
        <w:left w:val="none" w:sz="0" w:space="0" w:color="auto"/>
        <w:bottom w:val="none" w:sz="0" w:space="0" w:color="auto"/>
        <w:right w:val="none" w:sz="0" w:space="0" w:color="auto"/>
      </w:divBdr>
    </w:div>
    <w:div w:id="1561745974">
      <w:bodyDiv w:val="1"/>
      <w:marLeft w:val="0"/>
      <w:marRight w:val="0"/>
      <w:marTop w:val="0"/>
      <w:marBottom w:val="0"/>
      <w:divBdr>
        <w:top w:val="none" w:sz="0" w:space="0" w:color="auto"/>
        <w:left w:val="none" w:sz="0" w:space="0" w:color="auto"/>
        <w:bottom w:val="none" w:sz="0" w:space="0" w:color="auto"/>
        <w:right w:val="none" w:sz="0" w:space="0" w:color="auto"/>
      </w:divBdr>
      <w:divsChild>
        <w:div w:id="709039900">
          <w:marLeft w:val="-450"/>
          <w:marRight w:val="-450"/>
          <w:marTop w:val="225"/>
          <w:marBottom w:val="225"/>
          <w:divBdr>
            <w:top w:val="none" w:sz="0" w:space="0" w:color="auto"/>
            <w:left w:val="none" w:sz="0" w:space="0" w:color="auto"/>
            <w:bottom w:val="single" w:sz="6" w:space="26" w:color="E6E6E6"/>
            <w:right w:val="none" w:sz="0" w:space="0" w:color="auto"/>
          </w:divBdr>
          <w:divsChild>
            <w:div w:id="129983212">
              <w:marLeft w:val="0"/>
              <w:marRight w:val="0"/>
              <w:marTop w:val="0"/>
              <w:marBottom w:val="0"/>
              <w:divBdr>
                <w:top w:val="none" w:sz="0" w:space="0" w:color="auto"/>
                <w:left w:val="none" w:sz="0" w:space="0" w:color="auto"/>
                <w:bottom w:val="none" w:sz="0" w:space="0" w:color="auto"/>
                <w:right w:val="none" w:sz="0" w:space="0" w:color="auto"/>
              </w:divBdr>
            </w:div>
          </w:divsChild>
        </w:div>
        <w:div w:id="812410202">
          <w:marLeft w:val="0"/>
          <w:marRight w:val="0"/>
          <w:marTop w:val="0"/>
          <w:marBottom w:val="0"/>
          <w:divBdr>
            <w:top w:val="none" w:sz="0" w:space="0" w:color="auto"/>
            <w:left w:val="none" w:sz="0" w:space="0" w:color="auto"/>
            <w:bottom w:val="none" w:sz="0" w:space="0" w:color="auto"/>
            <w:right w:val="none" w:sz="0" w:space="0" w:color="auto"/>
          </w:divBdr>
          <w:divsChild>
            <w:div w:id="1490558919">
              <w:marLeft w:val="0"/>
              <w:marRight w:val="0"/>
              <w:marTop w:val="100"/>
              <w:marBottom w:val="100"/>
              <w:divBdr>
                <w:top w:val="none" w:sz="0" w:space="0" w:color="auto"/>
                <w:left w:val="none" w:sz="0" w:space="0" w:color="auto"/>
                <w:bottom w:val="none" w:sz="0" w:space="0" w:color="auto"/>
                <w:right w:val="none" w:sz="0" w:space="0" w:color="auto"/>
              </w:divBdr>
              <w:divsChild>
                <w:div w:id="262416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ideouroki.net/look/diski/fizika9/index.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1995</Words>
  <Characters>11374</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2016-09-27T18:43:00Z</dcterms:created>
  <dcterms:modified xsi:type="dcterms:W3CDTF">2016-09-28T11:30:00Z</dcterms:modified>
</cp:coreProperties>
</file>